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E8" w:rsidRDefault="004823E8" w:rsidP="004823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E8">
        <w:rPr>
          <w:rFonts w:ascii="Times New Roman" w:hAnsi="Times New Roman" w:cs="Times New Roman"/>
          <w:b/>
          <w:sz w:val="24"/>
          <w:szCs w:val="24"/>
        </w:rPr>
        <w:t xml:space="preserve">ДОСТИЖЕНИЯ ПЕДАГОГОВ И ОБУЧАЮЩИХСЯ </w:t>
      </w:r>
    </w:p>
    <w:p w:rsidR="007235B6" w:rsidRDefault="004823E8" w:rsidP="004823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E8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4823E8" w:rsidRDefault="004823E8" w:rsidP="004823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536"/>
        <w:gridCol w:w="4536"/>
        <w:gridCol w:w="4253"/>
      </w:tblGrid>
      <w:tr w:rsidR="004823E8" w:rsidRPr="005D6A72" w:rsidTr="002C6155">
        <w:trPr>
          <w:trHeight w:val="395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4823E8" w:rsidRPr="004823E8" w:rsidRDefault="004823E8" w:rsidP="002C6155">
            <w:pPr>
              <w:spacing w:line="240" w:lineRule="auto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МБОУ СОШ № 53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23E8" w:rsidRPr="004823E8" w:rsidRDefault="004823E8" w:rsidP="002C6155">
            <w:pPr>
              <w:spacing w:line="240" w:lineRule="auto"/>
              <w:ind w:left="139" w:firstLine="8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Проект инициативного бюджетирования, выдвигаемых лицами с инвалидностью, на территории муниципального образов</w:t>
            </w:r>
            <w:bookmarkStart w:id="0" w:name="_GoBack"/>
            <w:bookmarkEnd w:id="0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ания "Город Ижевск" в рамках конкурса "Без границ" (Грант 918 223, 99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Участие в совместном проекте с Национальным банком УР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Организация и проведение Республиканского семинара "ЗОЖ в начальной школе"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Сетевое взаимодействие по реализации ДООП «Индивидуальный проект от А до Я» Республиканской инновационной площадки «Исследователь нового века»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823E8" w:rsidRPr="004823E8" w:rsidRDefault="004823E8" w:rsidP="002C6155">
            <w:pPr>
              <w:spacing w:line="240" w:lineRule="auto"/>
              <w:ind w:left="124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Всероссийского конкурса «Навигаторы детства 3.0» 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Член регионального отделения ООДЮО "ЮИД" 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Очное участие во Всероссийском форуме классных руководителей (ФКР), г. Москва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Победитель городского Фестиваля педагогических идей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Благодарственное письмо за выступление на Республиканском форуме "ЮИД в действии" (г. Сарапул)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Призеры Муниципального этапа Республиканского конкурса методических разработок в области воспитания «Вдохновляй и веди вперед» в номинации «Воспитание и социализация личности»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Почетная звание "Почетный работник сферы образования РФ"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Призер городского конкурса «Образование будущего. Идеи. Инновации» (II место)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Предоставление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тьюторских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практик на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в рамках реализации программы профессиональной переподготовки "Профессия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Благодарность за экспертную деятельность в XXIV открытой конференции исследовательских и проектных работ учащихся «Исследователь нового века» 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Почетная грамота Министерства образования и науки УР (два человека)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Благодарность за активность и творческую инициативу при реализации программы Республиканской инновационной площадки «Исследователь нового века»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Благодарность за помощь в организации и проведении форума УР детских инициатив «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ПервоКЛАССные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истории» 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Выступление на Республиканском семинаре «Содержание и технологии работы педагога по организации работы по привитию детям навыков безопасного участия в дорожном движении», п. Игра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Выступление на Республиканском семинаре «Эффективные способы коммуникации с лицами с ОВЗ» в рамках акции «День белой трости в Национальной библиотеке УР»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Благодарность за содействие в организации и проведение просветительского проекта "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Неурок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географии"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Выступление с докладом на IV Республиканской научно-практической конференции «Ведущие тенденции воспитательной и профилактической деятельности в современном образовательном пространстве»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Благодарственное письмо за активное участие в реализации городского 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межведомственного профилактического проекта «Открывая Ижевск» в 2024 году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4823E8" w:rsidRPr="004823E8" w:rsidRDefault="004823E8" w:rsidP="002C6155">
            <w:pPr>
              <w:spacing w:line="240" w:lineRule="auto"/>
              <w:ind w:left="143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lastRenderedPageBreak/>
              <w:t>Призер Республиканского конкурса технических проектов «ТЕХНОСТАРТ» в номинации «Инженерная разработка»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Два победителя XXIV открытой конференции исследовательских и проектных работ учащихся «Исследователь нового века»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Три дипломанта Регионального чемпионата по профессиональному мастерству среди инвалидов и лиц с ОВЗ «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» - 2024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Республиканский этап фестиваля детско-юношеского творчества «Таланты и поклонники» (III место)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Всероссийские соревнования по ДАРТС «Кубок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Италмаса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» (Дипломы: три за I место, два за II места, четыре за III места)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Первенство ПФО по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(шесть золотых медалей, пять - серебро)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Отборочный этап Национального чемпионата по профессиональному мастерству "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Абелимпикс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" - 2024 (г.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Екатеренбург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Всероссийский турнир по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г. Пермь (два диплома II место, два диплома III место)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Международный конкурс фестиваль «Орбита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Фест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» (лауреат I степени)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Международная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лига в Москве (рейтинг среди юношей 1 и 3 места)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Первенство России по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г.Ижевск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(Чемпион России, экс-чемпион России, 4-е Грамоты за I место, Грамота за II место)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Республиканские творческие состязания (игры) для людей с инвалидностью (Диплом лауреата I степени)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Международный многожанровый конкурс-фестиваль «Орбита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Фест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» (Диплом лауреата II степени)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Всероссийский фестиваль с международным участием «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Шенталинские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чтения-2024» (четыре призера)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V Всероссийский Открытый фестиваль-конкурс «На крыльях творчества» для незрячих воспитанников ОО (два диплома I степени, один диплом II степени)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 xml:space="preserve">Очный Всероссийский Форум «Я выбираю ЮИД» в </w:t>
            </w:r>
            <w:proofErr w:type="spellStart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(два участника)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Городской театральный фестиваль «Снежный островок» (Диплом за II место)</w:t>
            </w:r>
            <w:r w:rsidRPr="004823E8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br/>
              <w:t>Спартакиада УР среди инвалидов (выступление по 4-м видам спорта)</w:t>
            </w:r>
          </w:p>
        </w:tc>
      </w:tr>
    </w:tbl>
    <w:p w:rsidR="004823E8" w:rsidRPr="004823E8" w:rsidRDefault="004823E8" w:rsidP="004823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23E8" w:rsidRPr="004823E8" w:rsidSect="005D6A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06"/>
    <w:rsid w:val="004823E8"/>
    <w:rsid w:val="00584C38"/>
    <w:rsid w:val="005D6A72"/>
    <w:rsid w:val="007235B6"/>
    <w:rsid w:val="007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D2D"/>
  <w15:chartTrackingRefBased/>
  <w15:docId w15:val="{D71E113E-8CA3-4019-A63C-C4CD55E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2024-12-26T07:56:00Z</dcterms:created>
  <dcterms:modified xsi:type="dcterms:W3CDTF">2025-02-07T06:41:00Z</dcterms:modified>
</cp:coreProperties>
</file>