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FD" w:rsidRDefault="00FF45FD" w:rsidP="002D6A4E">
      <w:pPr>
        <w:shd w:val="clear" w:color="auto" w:fill="FFFFFF"/>
        <w:spacing w:after="0"/>
        <w:ind w:right="692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2D6A4E" w:rsidRPr="004835A9" w:rsidRDefault="002D6A4E" w:rsidP="002D6A4E">
      <w:pPr>
        <w:shd w:val="clear" w:color="auto" w:fill="FFFFFF"/>
        <w:spacing w:after="0"/>
        <w:ind w:right="692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4835A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ТИПОВАЯ ФОРМА ПАСПОРТА</w:t>
      </w:r>
    </w:p>
    <w:p w:rsidR="002D6A4E" w:rsidRPr="004835A9" w:rsidRDefault="002D6A4E" w:rsidP="002D6A4E">
      <w:pPr>
        <w:shd w:val="clear" w:color="auto" w:fill="FFFFFF"/>
        <w:spacing w:after="0"/>
        <w:ind w:right="692"/>
        <w:jc w:val="center"/>
        <w:rPr>
          <w:rFonts w:ascii="Times New Roman" w:hAnsi="Times New Roman"/>
          <w:sz w:val="24"/>
          <w:szCs w:val="24"/>
        </w:rPr>
      </w:pPr>
      <w:r w:rsidRPr="004835A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организаций отдыха и оздоровления детей и подростков</w:t>
      </w:r>
    </w:p>
    <w:p w:rsidR="002D6A4E" w:rsidRDefault="002D6A4E" w:rsidP="002D6A4E">
      <w:pPr>
        <w:shd w:val="clear" w:color="auto" w:fill="FFFFFF"/>
        <w:tabs>
          <w:tab w:val="left" w:leader="underscore" w:pos="2059"/>
          <w:tab w:val="left" w:leader="underscore" w:pos="3082"/>
        </w:tabs>
        <w:spacing w:line="240" w:lineRule="auto"/>
        <w:ind w:right="1267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МБОУ СОШ № 53</w:t>
      </w:r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4835A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по состоянию </w:t>
      </w:r>
      <w:r w:rsidR="00F93BC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29 </w:t>
      </w:r>
      <w:bookmarkStart w:id="0" w:name="_GoBack"/>
      <w:bookmarkEnd w:id="0"/>
      <w:r w:rsidR="00FF45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мая 2023</w:t>
      </w:r>
      <w:r w:rsidRPr="004835A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г.</w:t>
      </w:r>
    </w:p>
    <w:p w:rsidR="002D6A4E" w:rsidRPr="004835A9" w:rsidRDefault="002D6A4E" w:rsidP="002D6A4E">
      <w:pPr>
        <w:shd w:val="clear" w:color="auto" w:fill="FFFFFF"/>
        <w:tabs>
          <w:tab w:val="left" w:leader="underscore" w:pos="2059"/>
          <w:tab w:val="left" w:leader="underscore" w:pos="3082"/>
        </w:tabs>
        <w:spacing w:before="120"/>
        <w:ind w:right="12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1"/>
        <w:gridCol w:w="425"/>
        <w:gridCol w:w="148"/>
        <w:gridCol w:w="561"/>
        <w:gridCol w:w="148"/>
        <w:gridCol w:w="142"/>
        <w:gridCol w:w="142"/>
        <w:gridCol w:w="141"/>
        <w:gridCol w:w="136"/>
        <w:gridCol w:w="290"/>
        <w:gridCol w:w="135"/>
        <w:gridCol w:w="290"/>
        <w:gridCol w:w="135"/>
        <w:gridCol w:w="199"/>
        <w:gridCol w:w="262"/>
        <w:gridCol w:w="538"/>
        <w:gridCol w:w="135"/>
        <w:gridCol w:w="6"/>
        <w:gridCol w:w="108"/>
        <w:gridCol w:w="524"/>
        <w:gridCol w:w="77"/>
        <w:gridCol w:w="142"/>
        <w:gridCol w:w="142"/>
        <w:gridCol w:w="164"/>
        <w:gridCol w:w="544"/>
        <w:gridCol w:w="242"/>
        <w:gridCol w:w="184"/>
        <w:gridCol w:w="79"/>
        <w:gridCol w:w="63"/>
        <w:gridCol w:w="1417"/>
      </w:tblGrid>
      <w:tr w:rsidR="002D6A4E" w:rsidRPr="002D6E32" w:rsidTr="00876244">
        <w:trPr>
          <w:trHeight w:hRule="exact" w:val="345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5A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 xml:space="preserve">1. Общие сведения об организации отдыха </w:t>
            </w:r>
            <w:r w:rsidRPr="004835A9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и оздоровления детей и подростков</w:t>
            </w:r>
          </w:p>
        </w:tc>
      </w:tr>
      <w:tr w:rsidR="002D6A4E" w:rsidRPr="004835A9" w:rsidTr="00876244">
        <w:trPr>
          <w:trHeight w:hRule="exact" w:val="1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Полное наименование организации отдыха и </w:t>
            </w:r>
            <w:r w:rsidRPr="0048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оздоровления детей и подростков (далее -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организация) без сокращений (включая организационно-правовую форму),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идентификационный номер налогоплательщика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Муниципального бюджетного общеобразовательного учреждения «Средняя общеобразовательная школа № 53»</w:t>
            </w:r>
          </w:p>
          <w:p w:rsidR="002D6A4E" w:rsidRPr="008370C6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1834300349</w:t>
            </w:r>
          </w:p>
        </w:tc>
      </w:tr>
      <w:tr w:rsidR="002D6A4E" w:rsidRPr="004835A9" w:rsidTr="00876244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64A46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426075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Молодежная, 64</w:t>
            </w:r>
          </w:p>
        </w:tc>
      </w:tr>
      <w:tr w:rsidR="002D6A4E" w:rsidRPr="004835A9" w:rsidTr="00876244"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1.3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Фактический адрес местонахождения,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</w:t>
            </w: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телефон, факс, адреса электронной почты и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интернет-страницы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F30521" w:rsidRDefault="002D6A4E" w:rsidP="00876244">
            <w:r>
              <w:rPr>
                <w:rFonts w:ascii="Times New Roman" w:hAnsi="Times New Roman"/>
                <w:sz w:val="24"/>
                <w:szCs w:val="24"/>
              </w:rPr>
              <w:t>426075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Молодежная, 64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, тел./факс </w:t>
            </w:r>
            <w:r>
              <w:rPr>
                <w:rFonts w:ascii="Times New Roman" w:hAnsi="Times New Roman"/>
                <w:sz w:val="24"/>
                <w:szCs w:val="24"/>
              </w:rPr>
              <w:t>+ 7 (3412) 37-17-06,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>-</w:t>
            </w:r>
            <w:r w:rsidRPr="00464A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64A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D1208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D12084">
                <w:rPr>
                  <w:rStyle w:val="aa"/>
                  <w:rFonts w:ascii="Times New Roman" w:hAnsi="Times New Roman"/>
                  <w:sz w:val="24"/>
                  <w:szCs w:val="24"/>
                </w:rPr>
                <w:t>-53@</w:t>
              </w:r>
              <w:proofErr w:type="spellStart"/>
              <w:r w:rsidRPr="00D1208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D1208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1208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A4E" w:rsidRPr="00464A46" w:rsidRDefault="002D6A4E" w:rsidP="00876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A4E" w:rsidRPr="00D20ADF" w:rsidRDefault="002D6A4E" w:rsidP="00876244">
            <w:pPr>
              <w:jc w:val="center"/>
            </w:pPr>
            <w:r>
              <w:rPr>
                <w:b/>
                <w:lang w:val="en-US"/>
              </w:rPr>
              <w:t>e</w:t>
            </w:r>
            <w:r w:rsidRPr="00D20ADF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D20ADF">
              <w:rPr>
                <w:b/>
              </w:rPr>
              <w:t xml:space="preserve">: </w:t>
            </w:r>
            <w:hyperlink r:id="rId8" w:history="1">
              <w:r>
                <w:rPr>
                  <w:rStyle w:val="aa"/>
                  <w:b/>
                  <w:lang w:val="en-US"/>
                </w:rPr>
                <w:t>sosh</w:t>
              </w:r>
              <w:r w:rsidRPr="00D20ADF">
                <w:rPr>
                  <w:rStyle w:val="aa"/>
                  <w:b/>
                </w:rPr>
                <w:t>7@</w:t>
              </w:r>
              <w:r>
                <w:rPr>
                  <w:rStyle w:val="aa"/>
                  <w:b/>
                  <w:lang w:val="en-US"/>
                </w:rPr>
                <w:t>rambler</w:t>
              </w:r>
              <w:r w:rsidRPr="00D20ADF">
                <w:rPr>
                  <w:rStyle w:val="aa"/>
                  <w:b/>
                </w:rPr>
                <w:t>.</w:t>
              </w:r>
              <w:proofErr w:type="spellStart"/>
              <w:r>
                <w:rPr>
                  <w:rStyle w:val="aa"/>
                  <w:b/>
                  <w:lang w:val="en-US"/>
                </w:rPr>
                <w:t>ru</w:t>
              </w:r>
              <w:proofErr w:type="spellEnd"/>
            </w:hyperlink>
          </w:p>
          <w:p w:rsidR="002D6A4E" w:rsidRPr="00464A46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пункта, расстояние до него от организации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(в км)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2D6A4E" w:rsidRPr="004835A9" w:rsidTr="00876244">
        <w:trPr>
          <w:trHeight w:hRule="exact"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Учредитель организации (полное 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наименование):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147CDA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-адрес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г.</w:t>
            </w:r>
            <w:r w:rsidR="00FF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Ижевск, ул.</w:t>
            </w:r>
            <w:r w:rsidR="00FF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Молодежная, 64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контактный телефон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+7(3412)37-17-06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Афанасьевна</w:t>
            </w:r>
          </w:p>
        </w:tc>
      </w:tr>
      <w:tr w:rsidR="002D6A4E" w:rsidRPr="004835A9" w:rsidTr="00876244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Ф.И.О. (без сокращений)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Анна Вячеславовна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FF45FD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="00876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4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6244">
              <w:rPr>
                <w:rFonts w:ascii="Times New Roman" w:hAnsi="Times New Roman"/>
                <w:sz w:val="24"/>
                <w:szCs w:val="24"/>
              </w:rPr>
              <w:t>9827909411</w:t>
            </w:r>
          </w:p>
        </w:tc>
      </w:tr>
      <w:tr w:rsidR="002D6A4E" w:rsidRPr="004835A9" w:rsidTr="00876244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408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санаторно-оздоровительный лагерь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оздоровительный лагерь с дневным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пребыванием детей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специализированный (профильный) лагерь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(указать профиль)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иная организация отдыха и оздоровления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детей (уточнить какая)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1.8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B436EE" w:rsidRDefault="002D6A4E" w:rsidP="00876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</w:t>
            </w:r>
            <w:r w:rsidRPr="00AC2A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2A6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2A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30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бщеобразовательного учреждения «Средняя </w:t>
            </w:r>
            <w:r w:rsidR="00FF4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школа № 53» </w:t>
            </w:r>
            <w:r w:rsidRPr="00F30521">
              <w:rPr>
                <w:rFonts w:ascii="Times New Roman" w:hAnsi="Times New Roman"/>
                <w:color w:val="000000"/>
                <w:sz w:val="24"/>
                <w:szCs w:val="24"/>
              </w:rPr>
              <w:t>от 02.09.2015 № 879/5п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1.9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Год ввода организации в эксплуатацию 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FF45FD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D6A4E" w:rsidRPr="004835A9" w:rsidTr="00876244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2D6A4E" w:rsidRPr="004835A9" w:rsidTr="00876244">
        <w:trPr>
          <w:trHeight w:hRule="exact" w:val="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1.11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FF45FD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6A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A4E" w:rsidRPr="004835A9" w:rsidTr="00876244">
        <w:trPr>
          <w:trHeight w:hRule="exact"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1.12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6A4E" w:rsidRPr="004835A9" w:rsidTr="00876244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1.13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капитальный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текущий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FF45FD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D6A4E" w:rsidRPr="004835A9" w:rsidTr="00876244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1.14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смен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4E" w:rsidRPr="004835A9" w:rsidTr="00876244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1.15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Длительность смен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  <w:tr w:rsidR="002D6A4E" w:rsidRPr="004835A9" w:rsidTr="00876244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1.16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- 1-я смена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FF45FD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2D6A4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D6A4E" w:rsidRPr="004835A9" w:rsidTr="00876244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- 2-я смена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- 3-я смена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- 4-я смена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загрузка в 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межканикулярный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период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1.17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6,5-15лет</w:t>
            </w:r>
          </w:p>
        </w:tc>
      </w:tr>
      <w:tr w:rsidR="002D6A4E" w:rsidRPr="004835A9" w:rsidTr="00876244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1.18</w:t>
            </w:r>
          </w:p>
        </w:tc>
        <w:tc>
          <w:tcPr>
            <w:tcW w:w="104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2D6A4E" w:rsidRPr="004835A9" w:rsidTr="00876244">
        <w:trPr>
          <w:trHeight w:hRule="exact" w:val="1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Количество, этажность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- </w:t>
            </w:r>
            <w:r w:rsidRPr="00214D1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5605,4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степень износа</w:t>
            </w: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 xml:space="preserve"> (в %)</w:t>
            </w: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26,9%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 xml:space="preserve">на какое количество детей рассчитано  </w:t>
            </w: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1.19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автобусы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микроавтобусы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1.20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Территория: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1,65 </w:t>
            </w:r>
          </w:p>
        </w:tc>
      </w:tr>
      <w:tr w:rsidR="002D6A4E" w:rsidRPr="004835A9" w:rsidTr="00876244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площадь озеленения (га)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</w:tr>
      <w:tr w:rsidR="002D6A4E" w:rsidRPr="004835A9" w:rsidTr="00876244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указать запрещающих предписаний, указать причины)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D6A4E" w:rsidRPr="004835A9" w:rsidTr="00876244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плана территории лагеря: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1.21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пруд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река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озеро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водохранилище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море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1.22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душевой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туалета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1.23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Обеспечение мерами пожарной и антитеррористической безопасности, в том числе: 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полное по всей территории 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охрана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812F7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2D6A4E" w:rsidRPr="004835A9" w:rsidTr="00876244">
        <w:trPr>
          <w:trHeight w:hRule="exact"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82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2D6A4E" w:rsidRPr="004835A9" w:rsidTr="00876244">
        <w:trPr>
          <w:trHeight w:hRule="exact"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2D6A4E" w:rsidRPr="004835A9" w:rsidTr="00876244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4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AF066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AF066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2.2</w:t>
            </w:r>
          </w:p>
        </w:tc>
        <w:tc>
          <w:tcPr>
            <w:tcW w:w="4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Медицинские работники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</w:t>
            </w:r>
          </w:p>
        </w:tc>
        <w:tc>
          <w:tcPr>
            <w:tcW w:w="4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Работники пищеблока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876244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</w:t>
            </w:r>
          </w:p>
        </w:tc>
        <w:tc>
          <w:tcPr>
            <w:tcW w:w="4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</w:t>
            </w:r>
          </w:p>
        </w:tc>
        <w:tc>
          <w:tcPr>
            <w:tcW w:w="4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Другие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тех. персонал</w:t>
            </w: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AF066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AF066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A4E" w:rsidRPr="004835A9" w:rsidRDefault="00AF066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AF0667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3. Сведения об условиях размещения детей и подростков</w:t>
            </w:r>
          </w:p>
        </w:tc>
      </w:tr>
      <w:tr w:rsidR="002D6A4E" w:rsidRPr="004835A9" w:rsidTr="00876244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09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 xml:space="preserve">Спальные помещения </w:t>
            </w: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2D6A4E" w:rsidRPr="004835A9" w:rsidTr="00876244">
        <w:trPr>
          <w:trHeight w:hRule="exact"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43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2D6A4E" w:rsidRPr="004835A9" w:rsidTr="00876244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номер спального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помещения (строка </w:t>
            </w: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разбивается по количеству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помещений)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2D6A4E" w:rsidRPr="004835A9" w:rsidTr="00876244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- площадь спального помещения (в м</w:t>
            </w:r>
            <w:r w:rsidRPr="004835A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83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количество коек (шт.)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гол последнего ремонта, 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капитальный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текущий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централизованное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11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- наличие холодного водоснабжения (на этаже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835A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централизованное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децентрализованное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130" w:hanging="5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наличие сушилок для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одежды и обуви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130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573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4.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4835A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r w:rsidRPr="004835A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для:</w:t>
            </w:r>
          </w:p>
        </w:tc>
      </w:tr>
      <w:tr w:rsidR="002D6A4E" w:rsidRPr="004835A9" w:rsidTr="00876244">
        <w:trPr>
          <w:trHeight w:hRule="exact" w:val="992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D6A4E" w:rsidRPr="004835A9" w:rsidTr="00876244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волейбола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баскетбола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бадминтона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настольного тенниса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беговая дорожка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футбольное поле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бассейн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другие (указать какие)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9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2D6A4E" w:rsidRPr="004835A9" w:rsidTr="00876244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6A4E" w:rsidRPr="004835A9" w:rsidTr="00876244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игровых комнат</w:t>
            </w:r>
          </w:p>
        </w:tc>
      </w:tr>
      <w:tr w:rsidR="002D6A4E" w:rsidRPr="004835A9" w:rsidTr="00876244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актовый зал (крытая эстрада), количество </w:t>
            </w: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посадочных мест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на 150 посадочных мест </w:t>
            </w:r>
          </w:p>
        </w:tc>
      </w:tr>
      <w:tr w:rsidR="002D6A4E" w:rsidRPr="004835A9" w:rsidTr="00876244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аттракционов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8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игры, спортивный инвентарь, литература</w:t>
            </w:r>
          </w:p>
        </w:tc>
      </w:tr>
      <w:tr w:rsidR="002D6A4E" w:rsidRPr="004835A9" w:rsidTr="00876244">
        <w:trPr>
          <w:trHeight w:hRule="exact" w:val="286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 xml:space="preserve">6.  Обеспеченность объектами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медицинского</w:t>
            </w: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 xml:space="preserve"> назначения</w:t>
            </w:r>
          </w:p>
        </w:tc>
      </w:tr>
      <w:tr w:rsidR="002D6A4E" w:rsidRPr="004835A9" w:rsidTr="00876244">
        <w:trPr>
          <w:trHeight w:hRule="exact"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2D6A4E" w:rsidRPr="004835A9" w:rsidTr="00876244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Медицинский пункт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процедурная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кабинет зубного врача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6A4E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Изолятор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палата бокса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количество коек в палатах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процедурная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буфетная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душевая для больных детей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санитарный узел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6.3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6.4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Другие (указать какие)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562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7.      Обеспеченность объектами хозяйственно-бытового назначения</w:t>
            </w:r>
          </w:p>
        </w:tc>
      </w:tr>
      <w:tr w:rsidR="002D6A4E" w:rsidRPr="004835A9" w:rsidTr="00876244"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7.1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Характеристика банно-прачечного блока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2D6A4E" w:rsidRPr="004835A9" w:rsidTr="00876244">
        <w:trPr>
          <w:trHeight w:hRule="exact"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капитальный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текущий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централизованного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децентрализованного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тсутствует технологическое оборудование (указать какое):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7.2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Сведения о состоянии пищеблока: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DA33E9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D6A4E" w:rsidRPr="004835A9" w:rsidTr="00876244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8144B3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D6A4E" w:rsidRPr="004835A9" w:rsidTr="00876244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капитальный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косметический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8144B3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D6A4E" w:rsidRPr="004835A9" w:rsidTr="00876244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количество обеденных залов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A4E" w:rsidRPr="004835A9" w:rsidTr="00876244">
        <w:trPr>
          <w:trHeight w:hRule="exact"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DA33E9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D6A4E" w:rsidRPr="004835A9" w:rsidTr="00876244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A4E" w:rsidRPr="004835A9" w:rsidTr="00876244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обеспеченность кухонной посудой, в %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6A4E" w:rsidRPr="004835A9" w:rsidTr="00876244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холодного водоснабжения:</w:t>
            </w: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6A4E" w:rsidRPr="004835A9" w:rsidTr="00876244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производственный помещений (цехов)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отсутствуют производственные помещения  (указать какие):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отсутствует технологическое оборудование (указать какие):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охлаждаемые (низкотемпературные)  камеры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бытовые холодильники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9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7.3.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4835A9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2D6A4E" w:rsidRPr="004835A9" w:rsidTr="00876244">
        <w:trPr>
          <w:trHeight w:hRule="exact" w:val="55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7.4.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proofErr w:type="spellStart"/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куб.м</w:t>
            </w:r>
            <w:proofErr w:type="spellEnd"/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.)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7.5.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Горячее водоснабжение:</w:t>
            </w: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наличие, тип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2D6A4E" w:rsidRPr="004835A9" w:rsidTr="00876244">
        <w:trPr>
          <w:trHeight w:hRule="exact" w:val="4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7.6.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выгребного типа</w:t>
            </w:r>
          </w:p>
        </w:tc>
      </w:tr>
      <w:tr w:rsidR="002D6A4E" w:rsidRPr="004835A9" w:rsidTr="00876244">
        <w:trPr>
          <w:trHeight w:hRule="exact" w:val="4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7.7.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Площадки для мусора, их оборудование 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6A4E" w:rsidRPr="004835A9" w:rsidTr="00876244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7.8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Газоснабжение</w:t>
            </w:r>
          </w:p>
        </w:tc>
        <w:tc>
          <w:tcPr>
            <w:tcW w:w="5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6A4E" w:rsidRPr="004835A9" w:rsidTr="00876244">
        <w:trPr>
          <w:trHeight w:hRule="exact" w:val="1149"/>
        </w:trPr>
        <w:tc>
          <w:tcPr>
            <w:tcW w:w="1105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835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2D6A4E" w:rsidRPr="004835A9" w:rsidRDefault="002D6A4E" w:rsidP="00876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(</w:t>
            </w:r>
            <w:r w:rsidRPr="004E3C19">
              <w:rPr>
                <w:rFonts w:ascii="Times New Roman" w:hAnsi="Times New Roman"/>
                <w:i/>
                <w:sz w:val="24"/>
                <w:szCs w:val="24"/>
              </w:rPr>
              <w:t>данный раздел заполняется при наличии в лагере созданных условий доступности, указанных в данном разделе</w:t>
            </w:r>
            <w:r w:rsidRPr="00483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6A4E" w:rsidRPr="004835A9" w:rsidTr="00876244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территория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здания и сооружения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водные объекты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автотранспорт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1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1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8.3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численность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A4E" w:rsidRPr="004835A9" w:rsidTr="00876244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8.4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D6A4E" w:rsidRPr="004835A9" w:rsidTr="00876244">
        <w:trPr>
          <w:trHeight w:hRule="exact"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8.5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сурдопереводчиков</w:t>
            </w:r>
            <w:proofErr w:type="spellEnd"/>
            <w:r w:rsidRPr="004835A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2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4E" w:rsidRPr="004835A9" w:rsidRDefault="002D6A4E" w:rsidP="0087624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D6A4E" w:rsidRPr="004835A9" w:rsidRDefault="002D6A4E" w:rsidP="002D6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A4E" w:rsidRPr="00F075FA" w:rsidRDefault="002D6A4E" w:rsidP="002D6A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35A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A4BA" wp14:editId="0D3F561B">
                <wp:simplePos x="0" y="0"/>
                <wp:positionH relativeFrom="column">
                  <wp:posOffset>32385</wp:posOffset>
                </wp:positionH>
                <wp:positionV relativeFrom="paragraph">
                  <wp:posOffset>79375</wp:posOffset>
                </wp:positionV>
                <wp:extent cx="3238500" cy="0"/>
                <wp:effectExtent l="7620" t="5715" r="1143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2C7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55pt;margin-top:6.25pt;width:2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"/>
            </w:pict>
          </mc:Fallback>
        </mc:AlternateContent>
      </w:r>
    </w:p>
    <w:p w:rsidR="002D6A4E" w:rsidRPr="00F075FA" w:rsidRDefault="002D6A4E" w:rsidP="002D6A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75FA">
        <w:rPr>
          <w:rFonts w:ascii="Times New Roman" w:hAnsi="Times New Roman"/>
          <w:vertAlign w:val="superscript"/>
        </w:rPr>
        <w:t xml:space="preserve">1  </w:t>
      </w:r>
      <w:r w:rsidRPr="00F075FA">
        <w:rPr>
          <w:rFonts w:ascii="Times New Roman" w:hAnsi="Times New Roman"/>
        </w:rPr>
        <w:t xml:space="preserve">Под особыми потребностями инвалидов понимаются потребности: детей 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 инвалидов требующих постоянного сопровождения в общественных местах, а также потребности девочек-инвалидов.   </w:t>
      </w:r>
    </w:p>
    <w:p w:rsidR="002D6A4E" w:rsidRPr="00F075FA" w:rsidRDefault="002D6A4E" w:rsidP="002D6A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75FA">
        <w:rPr>
          <w:rFonts w:ascii="Times New Roman" w:hAnsi="Times New Roman"/>
          <w:vertAlign w:val="superscript"/>
        </w:rPr>
        <w:t xml:space="preserve">2 </w:t>
      </w:r>
      <w:r w:rsidRPr="00F075FA">
        <w:rPr>
          <w:rFonts w:ascii="Times New Roman" w:hAnsi="Times New Roman"/>
        </w:rPr>
        <w:t>Степени доступности объекта определяется по следующим критериям: доступен полностью, частично доступен, условно доступен:</w:t>
      </w:r>
    </w:p>
    <w:p w:rsidR="002D6A4E" w:rsidRPr="00F075FA" w:rsidRDefault="002D6A4E" w:rsidP="002D6A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75FA">
        <w:rPr>
          <w:rFonts w:ascii="Times New Roman" w:hAnsi="Times New Roman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2D6A4E" w:rsidRPr="00F075FA" w:rsidRDefault="002D6A4E" w:rsidP="002D6A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75FA">
        <w:rPr>
          <w:rFonts w:ascii="Times New Roman" w:hAnsi="Times New Roman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2D6A4E" w:rsidRPr="00F075FA" w:rsidRDefault="002D6A4E" w:rsidP="002D6A4E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75FA">
        <w:rPr>
          <w:rFonts w:ascii="Times New Roman" w:hAnsi="Times New Roman"/>
        </w:rPr>
        <w:t xml:space="preserve">условно доступными признаются объекты и услуги, полностью не приспособленные к особым потребностям инвалидов и других маломобильных групп населения.   </w:t>
      </w:r>
    </w:p>
    <w:p w:rsidR="002D6A4E" w:rsidRPr="00F075FA" w:rsidRDefault="002D6A4E" w:rsidP="002D6A4E">
      <w:pPr>
        <w:spacing w:line="240" w:lineRule="auto"/>
        <w:rPr>
          <w:rFonts w:ascii="Times New Roman" w:hAnsi="Times New Roman"/>
          <w:vertAlign w:val="superscript"/>
        </w:rPr>
      </w:pPr>
    </w:p>
    <w:p w:rsidR="002D6A4E" w:rsidRDefault="002D6A4E" w:rsidP="002D6A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6A4E" w:rsidRDefault="002D6A4E" w:rsidP="002D6A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6A4E" w:rsidRPr="004835A9" w:rsidRDefault="002D6A4E" w:rsidP="002D6A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6A4E" w:rsidRDefault="002D6A4E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DF9" w:rsidRDefault="00E57DF9" w:rsidP="00E57D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7DF9" w:rsidRPr="004835A9" w:rsidRDefault="00E57DF9" w:rsidP="00E57DF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552"/>
        <w:gridCol w:w="2126"/>
      </w:tblGrid>
      <w:tr w:rsidR="00E57DF9" w:rsidRPr="004835A9" w:rsidTr="00220A56">
        <w:trPr>
          <w:trHeight w:hRule="exact" w:val="441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9.  Стоимость предоставленных услуг (в руб.)</w:t>
            </w:r>
          </w:p>
        </w:tc>
      </w:tr>
      <w:tr w:rsidR="00E57DF9" w:rsidRPr="004835A9" w:rsidTr="00220A56">
        <w:trPr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</w:t>
            </w: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57DF9" w:rsidRPr="004835A9" w:rsidTr="00220A56">
        <w:trPr>
          <w:trHeight w:val="38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 xml:space="preserve">10. Финансовые расходы </w:t>
            </w:r>
            <w:r w:rsidRPr="004835A9">
              <w:rPr>
                <w:rFonts w:ascii="Times New Roman" w:hAnsi="Times New Roman"/>
                <w:sz w:val="24"/>
                <w:szCs w:val="24"/>
              </w:rPr>
              <w:t>(в тыс. руб.)</w:t>
            </w: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A9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11.*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Профиль организации (указать)</w:t>
            </w:r>
          </w:p>
        </w:tc>
      </w:tr>
      <w:tr w:rsidR="00E57DF9" w:rsidRPr="004835A9" w:rsidTr="00220A56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12.*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F9" w:rsidRPr="004835A9" w:rsidRDefault="00E57DF9" w:rsidP="00220A56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5A9">
              <w:rPr>
                <w:rFonts w:ascii="Times New Roman" w:hAnsi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E57DF9" w:rsidRPr="004835A9" w:rsidRDefault="00E57DF9" w:rsidP="00E57D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7DF9" w:rsidRPr="004835A9" w:rsidRDefault="00E57DF9" w:rsidP="00E57DF9">
      <w:pPr>
        <w:shd w:val="clear" w:color="auto" w:fill="FFFFFF"/>
        <w:spacing w:line="240" w:lineRule="auto"/>
        <w:ind w:right="130"/>
        <w:jc w:val="both"/>
        <w:rPr>
          <w:rFonts w:ascii="Times New Roman" w:hAnsi="Times New Roman"/>
          <w:sz w:val="24"/>
          <w:szCs w:val="24"/>
        </w:rPr>
      </w:pPr>
    </w:p>
    <w:p w:rsidR="00E57DF9" w:rsidRPr="004835A9" w:rsidRDefault="00E57DF9" w:rsidP="00E57DF9">
      <w:pPr>
        <w:shd w:val="clear" w:color="auto" w:fill="FFFFFF"/>
        <w:spacing w:line="240" w:lineRule="auto"/>
        <w:ind w:right="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53</w:t>
      </w:r>
      <w:r w:rsidRPr="004835A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835A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Збар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4835A9">
        <w:rPr>
          <w:rFonts w:ascii="Times New Roman" w:hAnsi="Times New Roman"/>
          <w:sz w:val="24"/>
          <w:szCs w:val="24"/>
        </w:rPr>
        <w:t xml:space="preserve">           </w:t>
      </w:r>
    </w:p>
    <w:p w:rsidR="00E57DF9" w:rsidRPr="00F075FA" w:rsidRDefault="00E57DF9" w:rsidP="00E57DF9">
      <w:pPr>
        <w:shd w:val="clear" w:color="auto" w:fill="FFFFFF"/>
        <w:spacing w:line="240" w:lineRule="auto"/>
        <w:ind w:right="130"/>
        <w:jc w:val="both"/>
        <w:rPr>
          <w:rFonts w:ascii="Times New Roman" w:hAnsi="Times New Roman"/>
          <w:i/>
          <w:sz w:val="24"/>
          <w:szCs w:val="24"/>
        </w:rPr>
      </w:pPr>
      <w:r w:rsidRPr="004835A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57DF9" w:rsidRDefault="00E57DF9" w:rsidP="00E57DF9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6A4E" w:rsidRDefault="002D6A4E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DF9" w:rsidRDefault="00E57DF9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DF9" w:rsidRDefault="00E57DF9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DF9" w:rsidRDefault="00E57DF9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DF9" w:rsidRDefault="00E57DF9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DF9" w:rsidRDefault="00E57DF9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6A4E" w:rsidRDefault="002D6A4E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6A4E" w:rsidRDefault="002D6A4E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6A4E" w:rsidRDefault="002D6A4E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6A4E" w:rsidRDefault="002D6A4E" w:rsidP="002D6A4E">
      <w:pPr>
        <w:shd w:val="clear" w:color="auto" w:fill="FFFFFF"/>
        <w:spacing w:before="197" w:line="240" w:lineRule="auto"/>
        <w:ind w:left="3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6A4E" w:rsidRPr="004835A9" w:rsidRDefault="002D6A4E" w:rsidP="002D6A4E">
      <w:pPr>
        <w:shd w:val="clear" w:color="auto" w:fill="FFFFFF"/>
        <w:spacing w:before="197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835A9">
        <w:rPr>
          <w:rFonts w:ascii="Times New Roman" w:hAnsi="Times New Roman"/>
          <w:color w:val="000000"/>
          <w:spacing w:val="-1"/>
          <w:sz w:val="24"/>
          <w:szCs w:val="24"/>
        </w:rPr>
        <w:t>*  Разделы  11  и  12  заполняются санаторно-оздоровительными лагерями круглогодичного функционирования,  лагерями,  организация  которых  осуществляется  на  базе  санаториев-</w:t>
      </w:r>
      <w:r w:rsidRPr="004835A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профилакториев, пансионатов с лечением, учреждений санаторного типа. </w:t>
      </w:r>
    </w:p>
    <w:p w:rsidR="002D6A4E" w:rsidRPr="004835A9" w:rsidRDefault="002D6A4E" w:rsidP="002D6A4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 xml:space="preserve">    Примечание:</w:t>
      </w:r>
    </w:p>
    <w:p w:rsidR="002D6A4E" w:rsidRPr="004835A9" w:rsidRDefault="002D6A4E" w:rsidP="002D6A4E">
      <w:pPr>
        <w:shd w:val="clear" w:color="auto" w:fill="FFFFFF"/>
        <w:spacing w:line="240" w:lineRule="auto"/>
        <w:ind w:firstLine="2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 xml:space="preserve">Ответы на вопросы, требующие ответа «да» или «нет», заполняются </w:t>
      </w:r>
      <w:proofErr w:type="spellStart"/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>соотвественно</w:t>
      </w:r>
      <w:proofErr w:type="spellEnd"/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 xml:space="preserve"> «+» или «</w:t>
      </w:r>
      <w:r w:rsidRPr="004835A9">
        <w:rPr>
          <w:rFonts w:ascii="Times New Roman" w:hAnsi="Times New Roman"/>
          <w:sz w:val="24"/>
          <w:szCs w:val="24"/>
        </w:rPr>
        <w:t>–</w:t>
      </w:r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>».</w:t>
      </w:r>
    </w:p>
    <w:p w:rsidR="002D6A4E" w:rsidRPr="004835A9" w:rsidRDefault="002D6A4E" w:rsidP="002D6A4E">
      <w:pPr>
        <w:shd w:val="clear" w:color="auto" w:fill="FFFFFF"/>
        <w:spacing w:line="240" w:lineRule="auto"/>
        <w:ind w:firstLine="2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 xml:space="preserve">Заполняется каждая позиция. Соблюдать нумерацию. Не разрешается исключить наименование подкритериев или заменять их на другие. </w:t>
      </w:r>
    </w:p>
    <w:p w:rsidR="002D6A4E" w:rsidRPr="004835A9" w:rsidRDefault="002D6A4E" w:rsidP="002D6A4E">
      <w:pPr>
        <w:shd w:val="clear" w:color="auto" w:fill="FFFFFF"/>
        <w:spacing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835A9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 изменении любого показателя в таблице форма паспорта заполняется заново. </w:t>
      </w:r>
    </w:p>
    <w:p w:rsidR="002D6A4E" w:rsidRDefault="002D6A4E" w:rsidP="002D6A4E"/>
    <w:p w:rsidR="00876244" w:rsidRDefault="00876244"/>
    <w:sectPr w:rsidR="00876244" w:rsidSect="00876244">
      <w:footerReference w:type="default" r:id="rId9"/>
      <w:pgSz w:w="11906" w:h="16838"/>
      <w:pgMar w:top="993" w:right="850" w:bottom="993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48" w:rsidRDefault="00316948">
      <w:pPr>
        <w:spacing w:after="0" w:line="240" w:lineRule="auto"/>
      </w:pPr>
      <w:r>
        <w:separator/>
      </w:r>
    </w:p>
  </w:endnote>
  <w:endnote w:type="continuationSeparator" w:id="0">
    <w:p w:rsidR="00316948" w:rsidRDefault="003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E9" w:rsidRPr="00B8199D" w:rsidRDefault="00DA33E9" w:rsidP="00876244">
    <w:pPr>
      <w:pStyle w:val="a5"/>
      <w:jc w:val="right"/>
      <w:rPr>
        <w:sz w:val="24"/>
      </w:rPr>
    </w:pPr>
    <w:r w:rsidRPr="00B8199D">
      <w:rPr>
        <w:sz w:val="24"/>
      </w:rPr>
      <w:fldChar w:fldCharType="begin"/>
    </w:r>
    <w:r w:rsidRPr="00B8199D">
      <w:rPr>
        <w:sz w:val="24"/>
      </w:rPr>
      <w:instrText xml:space="preserve"> PAGE   \* MERGEFORMAT </w:instrText>
    </w:r>
    <w:r w:rsidRPr="00B8199D">
      <w:rPr>
        <w:sz w:val="24"/>
      </w:rPr>
      <w:fldChar w:fldCharType="separate"/>
    </w:r>
    <w:r w:rsidR="00F93BCE">
      <w:rPr>
        <w:noProof/>
        <w:sz w:val="24"/>
      </w:rPr>
      <w:t>10</w:t>
    </w:r>
    <w:r w:rsidRPr="00B8199D">
      <w:rPr>
        <w:sz w:val="24"/>
      </w:rPr>
      <w:fldChar w:fldCharType="end"/>
    </w:r>
  </w:p>
  <w:p w:rsidR="00DA33E9" w:rsidRDefault="00DA33E9" w:rsidP="0087624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48" w:rsidRDefault="00316948">
      <w:pPr>
        <w:spacing w:after="0" w:line="240" w:lineRule="auto"/>
      </w:pPr>
      <w:r>
        <w:separator/>
      </w:r>
    </w:p>
  </w:footnote>
  <w:footnote w:type="continuationSeparator" w:id="0">
    <w:p w:rsidR="00316948" w:rsidRDefault="0031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547D38"/>
    <w:lvl w:ilvl="0">
      <w:numFmt w:val="bullet"/>
      <w:lvlText w:val="*"/>
      <w:lvlJc w:val="left"/>
    </w:lvl>
  </w:abstractNum>
  <w:abstractNum w:abstractNumId="1" w15:restartNumberingAfterBreak="0">
    <w:nsid w:val="15DE2AF5"/>
    <w:multiLevelType w:val="singleLevel"/>
    <w:tmpl w:val="7DF0C572"/>
    <w:lvl w:ilvl="0">
      <w:start w:val="6"/>
      <w:numFmt w:val="decimal"/>
      <w:lvlText w:val="2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E54A77"/>
    <w:multiLevelType w:val="singleLevel"/>
    <w:tmpl w:val="92EC0022"/>
    <w:lvl w:ilvl="0">
      <w:start w:val="4"/>
      <w:numFmt w:val="decimal"/>
      <w:lvlText w:val="1.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7E30A8"/>
    <w:multiLevelType w:val="singleLevel"/>
    <w:tmpl w:val="00FE5198"/>
    <w:lvl w:ilvl="0">
      <w:start w:val="9"/>
      <w:numFmt w:val="decimal"/>
      <w:lvlText w:val="1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A9"/>
    <w:rsid w:val="00152534"/>
    <w:rsid w:val="002D30C1"/>
    <w:rsid w:val="002D6A4E"/>
    <w:rsid w:val="00316948"/>
    <w:rsid w:val="004178A9"/>
    <w:rsid w:val="00502062"/>
    <w:rsid w:val="00756E6C"/>
    <w:rsid w:val="00787AEC"/>
    <w:rsid w:val="00812F77"/>
    <w:rsid w:val="008144B3"/>
    <w:rsid w:val="00876244"/>
    <w:rsid w:val="00933B34"/>
    <w:rsid w:val="00A86644"/>
    <w:rsid w:val="00AA614C"/>
    <w:rsid w:val="00AE73CE"/>
    <w:rsid w:val="00AF0667"/>
    <w:rsid w:val="00C5672B"/>
    <w:rsid w:val="00DA33E9"/>
    <w:rsid w:val="00DB7A1C"/>
    <w:rsid w:val="00E57DF9"/>
    <w:rsid w:val="00F93BCE"/>
    <w:rsid w:val="00FB2126"/>
    <w:rsid w:val="00FE2C2F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0683"/>
  <w15:chartTrackingRefBased/>
  <w15:docId w15:val="{282D4B94-7624-4B0E-8C00-3E01036D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6A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D6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D6A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D6A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6A4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9">
    <w:name w:val="Знак"/>
    <w:basedOn w:val="a"/>
    <w:rsid w:val="002D6A4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D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7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-5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2023-06-01T07:55:00Z</cp:lastPrinted>
  <dcterms:created xsi:type="dcterms:W3CDTF">2021-05-25T04:18:00Z</dcterms:created>
  <dcterms:modified xsi:type="dcterms:W3CDTF">2023-06-01T07:55:00Z</dcterms:modified>
</cp:coreProperties>
</file>